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4C" w:rsidRPr="00DF464C" w:rsidRDefault="00DF464C" w:rsidP="00DF464C">
      <w:pPr>
        <w:shd w:val="clear" w:color="auto" w:fill="FFFFFF"/>
        <w:spacing w:after="393"/>
        <w:ind w:left="0" w:firstLine="0"/>
        <w:jc w:val="left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</w:pPr>
      <w:r w:rsidRPr="00DF464C"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  <w:t>ЧАСТО ЗАДАВАЕМЫЕ ВОПРОСЫ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ГОСУДАРСТВЕННАЯ ПОДДЕРЖКА МОЛОДЕЖИ ТАТАРСТАНА</w:t>
      </w:r>
      <w:r w:rsidRPr="00DF464C">
        <w:rPr>
          <w:rFonts w:ascii="Arial" w:eastAsia="Times New Roman" w:hAnsi="Arial" w:cs="Arial"/>
          <w:b/>
          <w:bCs/>
          <w:color w:val="3C4052"/>
          <w:sz w:val="18"/>
          <w:szCs w:val="18"/>
          <w:lang w:eastAsia="ru-RU"/>
        </w:rPr>
        <w:br/>
      </w: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 улучшении жилищных условий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proofErr w:type="gramStart"/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</w:t>
      </w:r>
      <w:proofErr w:type="gramEnd"/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: какие меры по поддержке молодых семей в улучшении жилищных условий реализуются в Республике Татарстан?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Реализуются следующие механизмы поддержки молодых семей:</w:t>
      </w:r>
    </w:p>
    <w:p w:rsidR="00DF464C" w:rsidRPr="00DF464C" w:rsidRDefault="00DF464C" w:rsidP="00DF464C">
      <w:pPr>
        <w:numPr>
          <w:ilvl w:val="0"/>
          <w:numId w:val="1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Безвозмездная субсидия в рамках подпрограммы «Обеспечение жильем молодых семей в Республике Татарстан» (федеральное мероприятие)</w:t>
      </w:r>
    </w:p>
    <w:p w:rsidR="00DF464C" w:rsidRPr="00DF464C" w:rsidRDefault="00DF464C" w:rsidP="00DF464C">
      <w:pPr>
        <w:numPr>
          <w:ilvl w:val="0"/>
          <w:numId w:val="1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Беспроцентная возвратная рассрочка в рамках Закона РТ</w:t>
      </w: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br/>
        <w:t>«О государственной поддержке молодых семей в улучшении жилищных условий»</w:t>
      </w:r>
    </w:p>
    <w:p w:rsidR="00DF464C" w:rsidRPr="00DF464C" w:rsidRDefault="00DF464C" w:rsidP="00DF464C">
      <w:pPr>
        <w:numPr>
          <w:ilvl w:val="0"/>
          <w:numId w:val="1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Социальная ипотека молодым семьям Татарстана (ГЖФ РТ)</w:t>
      </w:r>
    </w:p>
    <w:p w:rsidR="00DF464C" w:rsidRPr="00DF464C" w:rsidRDefault="00DF464C" w:rsidP="00DF464C">
      <w:pPr>
        <w:numPr>
          <w:ilvl w:val="0"/>
          <w:numId w:val="1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Конкурс социальной ипотеки среди лидеров молодежной политики (Молодежный жилищный конкурс РМОО «Лига студентов РТ»)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u w:val="single"/>
          <w:lang w:eastAsia="ru-RU"/>
        </w:rPr>
        <w:t>БЛОК ВОПРОСОВ-ОТВЕТОВ</w:t>
      </w: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br/>
      </w: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по Социальной ипотеке молодым семьям Татарстана (ГЖФ РТ)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Какие нормативные акты регламентируют порядок предоставления жилых помещений молодым семьям в программе социальной ипотеки?</w:t>
      </w:r>
    </w:p>
    <w:p w:rsidR="00DF464C" w:rsidRPr="00DF464C" w:rsidRDefault="00DF464C" w:rsidP="00DF464C">
      <w:pPr>
        <w:numPr>
          <w:ilvl w:val="0"/>
          <w:numId w:val="2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постановление Кабинета Министров Республики Татарстан от 13.07.2020 №587 «Об утверждении Порядка предоставления жилых помещений молодым семьям, нуждающимся в улучшении жилищных условий в системе социальной ипотеки в Республике Татарстан».</w:t>
      </w:r>
    </w:p>
    <w:p w:rsidR="00DF464C" w:rsidRPr="00DF464C" w:rsidRDefault="00DF464C" w:rsidP="00DF464C">
      <w:pPr>
        <w:numPr>
          <w:ilvl w:val="0"/>
          <w:numId w:val="2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Закон Республики Татарстан от 27.12.2004 №69-ЗРТ «О государственной поддержке развития жилищного строительства в Республике Татарстан».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284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Ознакомиться с соответствующими нормативно-правовыми актами можно в разделе «</w:t>
      </w:r>
      <w:hyperlink r:id="rId5" w:history="1">
        <w:r w:rsidRPr="00DF464C">
          <w:rPr>
            <w:rFonts w:ascii="Arial" w:eastAsia="Times New Roman" w:hAnsi="Arial" w:cs="Arial"/>
            <w:color w:val="3C4052"/>
            <w:sz w:val="18"/>
            <w:lang w:eastAsia="ru-RU"/>
          </w:rPr>
          <w:t>Социальная ипотека молодым семьям Татарстана</w:t>
        </w:r>
      </w:hyperlink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».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Какие критерии участия молодых семей в социальной ипотеке? Необходимо быть работником бюджетной сферы?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– возраст заявителя (одного из супругов или родителя в неполной семье) не превышает 35 лет;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– заявитель проживает и осуществляет трудовую деятельность (независимо от организационно-правовой формы организации) в Татарстане;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– совокупный уровень обеспеченности общей площадью на одного члена семьи в объектах жилищных прав менее 18 квадратных метров;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– наличие ежемесячного совокупного дохода на одного члена семьи, обеспечивающего суммарно прожиточный минимум каждого члена семьи.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lastRenderedPageBreak/>
        <w:t>ВОПРОС: Какие условия приобретения жилья по программе социальной ипотеки?</w:t>
      </w:r>
    </w:p>
    <w:p w:rsidR="00DF464C" w:rsidRPr="00DF464C" w:rsidRDefault="00DF464C" w:rsidP="00DF464C">
      <w:pPr>
        <w:numPr>
          <w:ilvl w:val="0"/>
          <w:numId w:val="3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В целях приобретения жилья необходимо внесение первоначального взноса в размере не менее 10% от стоимости жилья.</w:t>
      </w:r>
    </w:p>
    <w:p w:rsidR="00DF464C" w:rsidRPr="00DF464C" w:rsidRDefault="00DF464C" w:rsidP="00DF464C">
      <w:pPr>
        <w:numPr>
          <w:ilvl w:val="0"/>
          <w:numId w:val="3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Жилье приобретается согласно нормативу в зависимости от состава молодой семьи. Норматив жилой площади на семью из двух человек – 42 кв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.м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, на семью из 3 и более человек – по 18 кв.м на каждого члена семьи.</w:t>
      </w:r>
    </w:p>
    <w:p w:rsidR="00DF464C" w:rsidRPr="00DF464C" w:rsidRDefault="00DF464C" w:rsidP="00DF464C">
      <w:pPr>
        <w:numPr>
          <w:ilvl w:val="0"/>
          <w:numId w:val="3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Условия ипотечного кредита ГЖФ РТ – 7% годовых на срок до 28,5 лет.</w:t>
      </w:r>
    </w:p>
    <w:p w:rsidR="00DF464C" w:rsidRPr="00DF464C" w:rsidRDefault="00DF464C" w:rsidP="00DF464C">
      <w:pPr>
        <w:numPr>
          <w:ilvl w:val="0"/>
          <w:numId w:val="3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Льготная стоимость 1 кв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.м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– от 35 до 42,7 тыс.рублей (в зависимости от муниципалитета). Итоговая стоимость жилья устанавливается Государственным жилищным фондом при Президенте Республики Татарстан.</w:t>
      </w:r>
    </w:p>
    <w:p w:rsidR="00DF464C" w:rsidRPr="00DF464C" w:rsidRDefault="00DF464C" w:rsidP="00DF464C">
      <w:pPr>
        <w:numPr>
          <w:ilvl w:val="0"/>
          <w:numId w:val="3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При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рождение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каждого ребенка во время действия договора социальной ипотеки предусматривается снижение стоимости жилья на сумму 200 тыс. рублей.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Какой порядок действий молодой семьи, желающей принять участие в программе социальной ипотеки?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1. Обратиться в Исполком по месту регистрации для постановки на учет. Перечень необходимых документов (на странице 11) на сайте Правовой информации РТ (</w:t>
      </w:r>
      <w:hyperlink r:id="rId6" w:history="1">
        <w:r w:rsidRPr="00DF464C">
          <w:rPr>
            <w:rFonts w:ascii="Arial" w:eastAsia="Times New Roman" w:hAnsi="Arial" w:cs="Arial"/>
            <w:color w:val="3C4052"/>
            <w:sz w:val="18"/>
            <w:lang w:eastAsia="ru-RU"/>
          </w:rPr>
          <w:t>ссылка на сайт</w:t>
        </w:r>
      </w:hyperlink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).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2. внести 1 тыс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.р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ублей на баланс, открытие учетного дела семьи;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3. после включения в сводный Реестр обратиться в соответствующее Межрегиональное представительство ГЖФ (МРП) для заключения договора с ГЖФ. Подробности на сайте ГЖФ (</w:t>
      </w:r>
      <w:hyperlink r:id="rId7" w:history="1">
        <w:r w:rsidRPr="00DF464C">
          <w:rPr>
            <w:rFonts w:ascii="Arial" w:eastAsia="Times New Roman" w:hAnsi="Arial" w:cs="Arial"/>
            <w:color w:val="3C4052"/>
            <w:sz w:val="18"/>
            <w:lang w:eastAsia="ru-RU"/>
          </w:rPr>
          <w:t>ссылка на сайт</w:t>
        </w:r>
      </w:hyperlink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).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4. внесение первоначального взноса, при внесении от 10% и более от стоимости жилья – выбор квартиры от ГЖФ РТ;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5. выдача итогового протокола на жилье;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6. заселение семьи в квартиру (дом);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7. ежемесячные платежи за приобретенное жилье (рассрочка до 28,5 лет);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8. после полной выплаты – оформление жилья в собственность семьи.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Куда может обратиться молодая семья для получения дополнительной консультации?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Подробную информацию, контактные телефоны и адреса межрегиональных 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представительств оператора программы социальной ипотеки Государственного жилищного фонда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при Президенте Республики Татарстан можно получить по ссылке «</w:t>
      </w:r>
      <w:hyperlink r:id="rId8" w:history="1">
        <w:r w:rsidRPr="00DF464C">
          <w:rPr>
            <w:rFonts w:ascii="Arial" w:eastAsia="Times New Roman" w:hAnsi="Arial" w:cs="Arial"/>
            <w:color w:val="3C4052"/>
            <w:sz w:val="18"/>
            <w:lang w:eastAsia="ru-RU"/>
          </w:rPr>
          <w:t>Контактная информация</w:t>
        </w:r>
      </w:hyperlink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».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Список ответственных сотрудников в исполнительных комитетах муниципальных образований (по приему документов на участие в программе) в соответствующем разделе «</w:t>
      </w:r>
      <w:hyperlink r:id="rId9" w:history="1">
        <w:r w:rsidRPr="00DF464C">
          <w:rPr>
            <w:rFonts w:ascii="Arial" w:eastAsia="Times New Roman" w:hAnsi="Arial" w:cs="Arial"/>
            <w:color w:val="3C4052"/>
            <w:sz w:val="18"/>
            <w:lang w:eastAsia="ru-RU"/>
          </w:rPr>
          <w:t>Список контактов в районах РТ</w:t>
        </w:r>
      </w:hyperlink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»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u w:val="single"/>
          <w:lang w:eastAsia="ru-RU"/>
        </w:rPr>
        <w:t>БЛОК ВОПРОСОВ-ОТВЕТОВ</w:t>
      </w:r>
      <w:r w:rsidRPr="00DF464C">
        <w:rPr>
          <w:rFonts w:ascii="Arial" w:eastAsia="Times New Roman" w:hAnsi="Arial" w:cs="Arial"/>
          <w:b/>
          <w:bCs/>
          <w:color w:val="3C4052"/>
          <w:sz w:val="18"/>
          <w:szCs w:val="18"/>
          <w:u w:val="single"/>
          <w:lang w:eastAsia="ru-RU"/>
        </w:rPr>
        <w:br/>
      </w:r>
      <w:r w:rsidRPr="00DF464C">
        <w:rPr>
          <w:rFonts w:ascii="Arial" w:eastAsia="Times New Roman" w:hAnsi="Arial" w:cs="Arial"/>
          <w:b/>
          <w:bCs/>
          <w:color w:val="3C4052"/>
          <w:sz w:val="18"/>
          <w:u w:val="single"/>
          <w:lang w:eastAsia="ru-RU"/>
        </w:rPr>
        <w:t>по Конкурсу социальной ипотеки среди лидеров молодежной политики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 xml:space="preserve">ВОПРОС: Какие нормативные акты регламентируют порядок участия в Конкурсе </w:t>
      </w:r>
      <w:proofErr w:type="spellStart"/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соципотеки</w:t>
      </w:r>
      <w:proofErr w:type="spellEnd"/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 xml:space="preserve"> среди лидеров молодежной политики?</w:t>
      </w:r>
    </w:p>
    <w:p w:rsidR="00DF464C" w:rsidRPr="00DF464C" w:rsidRDefault="00DF464C" w:rsidP="00DF464C">
      <w:pPr>
        <w:numPr>
          <w:ilvl w:val="0"/>
          <w:numId w:val="4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lastRenderedPageBreak/>
        <w:t>Положение о Конкурсе среди лидеров молодежной политики РТ на получения жилья по программе социальной ипотеки;</w:t>
      </w:r>
    </w:p>
    <w:p w:rsidR="00DF464C" w:rsidRPr="00DF464C" w:rsidRDefault="00DF464C" w:rsidP="00DF464C">
      <w:pPr>
        <w:numPr>
          <w:ilvl w:val="0"/>
          <w:numId w:val="4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Закон Республики Татарстан от 27.12.2004 №69-ЗРТ «О государственной поддержке развития жилищного строительства в Республике Татарстан».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Ознакомиться с Положением о Конкурсе можно в разделе «</w:t>
      </w:r>
      <w:hyperlink r:id="rId10" w:history="1">
        <w:r w:rsidRPr="00DF464C">
          <w:rPr>
            <w:rFonts w:ascii="Arial" w:eastAsia="Times New Roman" w:hAnsi="Arial" w:cs="Arial"/>
            <w:color w:val="3C4052"/>
            <w:sz w:val="18"/>
            <w:lang w:eastAsia="ru-RU"/>
          </w:rPr>
          <w:t xml:space="preserve">Конкурс </w:t>
        </w:r>
        <w:proofErr w:type="spellStart"/>
        <w:r w:rsidRPr="00DF464C">
          <w:rPr>
            <w:rFonts w:ascii="Arial" w:eastAsia="Times New Roman" w:hAnsi="Arial" w:cs="Arial"/>
            <w:color w:val="3C4052"/>
            <w:sz w:val="18"/>
            <w:lang w:eastAsia="ru-RU"/>
          </w:rPr>
          <w:t>соципотеки</w:t>
        </w:r>
        <w:proofErr w:type="spellEnd"/>
        <w:r w:rsidRPr="00DF464C">
          <w:rPr>
            <w:rFonts w:ascii="Arial" w:eastAsia="Times New Roman" w:hAnsi="Arial" w:cs="Arial"/>
            <w:color w:val="3C4052"/>
            <w:sz w:val="18"/>
            <w:lang w:eastAsia="ru-RU"/>
          </w:rPr>
          <w:t xml:space="preserve"> среди молодежных лидеров (Лига студентов РТ)</w:t>
        </w:r>
      </w:hyperlink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».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Кто может принять участие в Конкурсе? Может ли участвовать один заявитель?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Участие могут принять заявители, в возрасте от 18 до 30 лет, осуществляющие трудовую и общественную деятельность в сфере реализации молодежной политики, образования и воспитания молодежи Республики Татарстан. Допускается личное участие одного заявителя (не состоящего в браке).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Ежегодно в рамках Конкурса участие принимают следующие категории:</w:t>
      </w:r>
    </w:p>
    <w:p w:rsidR="00DF464C" w:rsidRPr="00DF464C" w:rsidRDefault="00DF464C" w:rsidP="00DF464C">
      <w:pPr>
        <w:numPr>
          <w:ilvl w:val="0"/>
          <w:numId w:val="5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Активисты общественных организаций;</w:t>
      </w:r>
    </w:p>
    <w:p w:rsidR="00DF464C" w:rsidRPr="00DF464C" w:rsidRDefault="00DF464C" w:rsidP="00DF464C">
      <w:pPr>
        <w:numPr>
          <w:ilvl w:val="0"/>
          <w:numId w:val="5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Студенты – участники проектов молодежной политики Татарстана, студенческих самоуправлений и творческих объединений;</w:t>
      </w:r>
    </w:p>
    <w:p w:rsidR="00DF464C" w:rsidRPr="00DF464C" w:rsidRDefault="00DF464C" w:rsidP="00DF464C">
      <w:pPr>
        <w:numPr>
          <w:ilvl w:val="0"/>
          <w:numId w:val="5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Специалисты по работе с молодежью исполнительных комитетов, учреждений, подростковых клубов, молодежных центров;</w:t>
      </w:r>
    </w:p>
    <w:p w:rsidR="00DF464C" w:rsidRPr="00DF464C" w:rsidRDefault="00DF464C" w:rsidP="00DF464C">
      <w:pPr>
        <w:numPr>
          <w:ilvl w:val="0"/>
          <w:numId w:val="5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Специалисты по работе с молодежью на промпредприятиях и организациях, в том числе негосударственных;</w:t>
      </w:r>
    </w:p>
    <w:p w:rsidR="00DF464C" w:rsidRPr="00DF464C" w:rsidRDefault="00DF464C" w:rsidP="00DF464C">
      <w:pPr>
        <w:numPr>
          <w:ilvl w:val="0"/>
          <w:numId w:val="5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Молодые ученые в возрасте до 35 лет.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Какие критерии участия в Конкурсе?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– совокупный уровень обеспеченности общей площадью на одного члена семьи в объектах жилищных прав менее 18 квадратных метров.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– платежеспособность (возможность внесения 10% первоначального взноса)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– наличие стабильного совокупного дохода заявителя для своевременного погашения ежемесячных платежей.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Куда может обратиться заявитель для получения дополнительной консультации, подачи документов по Конкурсу?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Подробную информацию об участии в конкурсе, подаче заявки можно получить в официальной группе </w:t>
      </w:r>
      <w:proofErr w:type="spell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Вконтакте</w:t>
      </w:r>
      <w:proofErr w:type="spell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  <w:hyperlink r:id="rId11" w:history="1">
        <w:r w:rsidRPr="00DF464C">
          <w:rPr>
            <w:rFonts w:ascii="Arial" w:eastAsia="Times New Roman" w:hAnsi="Arial" w:cs="Arial"/>
            <w:color w:val="3C4052"/>
            <w:sz w:val="18"/>
            <w:lang w:eastAsia="ru-RU"/>
          </w:rPr>
          <w:t>«Молодежный жилищный конкурс Республики Татарстан»</w:t>
        </w:r>
      </w:hyperlink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или по телефону 8 (843) 231-81-41 (Лига студентов РТ).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u w:val="single"/>
          <w:lang w:eastAsia="ru-RU"/>
        </w:rPr>
        <w:t>БЛОК ВОПРОСОВ-ОТВЕТОВ</w:t>
      </w:r>
      <w:r w:rsidRPr="00DF464C">
        <w:rPr>
          <w:rFonts w:ascii="Arial" w:eastAsia="Times New Roman" w:hAnsi="Arial" w:cs="Arial"/>
          <w:b/>
          <w:bCs/>
          <w:color w:val="3C4052"/>
          <w:sz w:val="18"/>
          <w:szCs w:val="18"/>
          <w:u w:val="single"/>
          <w:lang w:eastAsia="ru-RU"/>
        </w:rPr>
        <w:br/>
      </w:r>
      <w:r w:rsidRPr="00DF464C">
        <w:rPr>
          <w:rFonts w:ascii="Arial" w:eastAsia="Times New Roman" w:hAnsi="Arial" w:cs="Arial"/>
          <w:b/>
          <w:bCs/>
          <w:color w:val="3C4052"/>
          <w:sz w:val="18"/>
          <w:u w:val="single"/>
          <w:lang w:eastAsia="ru-RU"/>
        </w:rPr>
        <w:t>по беспроцентной возвратной рассрочке в рамках Закона РТ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Какие нормативные акты регламентируют порядок предоставления беспроцентной рассрочки?</w:t>
      </w:r>
    </w:p>
    <w:p w:rsidR="00DF464C" w:rsidRPr="00DF464C" w:rsidRDefault="00DF464C" w:rsidP="00DF464C">
      <w:pPr>
        <w:numPr>
          <w:ilvl w:val="0"/>
          <w:numId w:val="6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lastRenderedPageBreak/>
        <w:t>Закон Республики Татарстан от 21.10.1999 №2443 «О государственной поддержке молодых семей в улучшении жилищных условий»</w:t>
      </w:r>
    </w:p>
    <w:p w:rsidR="00DF464C" w:rsidRPr="00DF464C" w:rsidRDefault="00DF464C" w:rsidP="00DF464C">
      <w:pPr>
        <w:numPr>
          <w:ilvl w:val="0"/>
          <w:numId w:val="6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постановление Кабинета Министров Республики Татарстан от 10.12.2018 №1097 «Об утверждении Порядка учета молодых семей для оказания государственной поддержки в улучшении жилищных условий»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Ознакомиться с соответствующими нормативно-правовыми актами можно в разделе</w:t>
      </w:r>
      <w:hyperlink r:id="rId12" w:history="1">
        <w:r w:rsidRPr="00DF464C">
          <w:rPr>
            <w:rFonts w:ascii="Arial" w:eastAsia="Times New Roman" w:hAnsi="Arial" w:cs="Arial"/>
            <w:color w:val="3C4052"/>
            <w:sz w:val="18"/>
            <w:lang w:eastAsia="ru-RU"/>
          </w:rPr>
          <w:t> «Закон РТ о господдержке молодых семей (беспроцентная рассрочка до 60%)»</w:t>
        </w:r>
      </w:hyperlink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Какие критерии участия молодой семьи в Законе РТ для получения беспроцентной рассрочки?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1) Семья, вставшая на учет по нуждаемости в улучшении жилищных условий, в возрасте одного из супругов или родителя в неполной семье до 29 лет включительно.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2) Семья имеет доход или сбережения, достаточные для оплаты стоимости жилья в части, превышающей размер оказываемой господдержки.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Какие условия господдержки? На какие цели может быть направлена беспроцентная рассрочка в рамках Закона РТ?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Беспроцентная возвратная рассрочка предоставляется молодым семьям в размере до 60% от стоимости жилья на срок до 15 лет на следующие цели: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– приобретение жилья на первичном, вторичном рынках;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– обеспечения завершения строительства и (или) реконструкции жилого помещения, принадлежащего молодой семье.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Куда может обратиться молодая семья для получения дополнительной консультации по вопросам беспроцентной рассрочки?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Оператором по реализации Закона РТ о господдержке молодых семей выступает РОО «Объединение молодежного строительства РТ».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Официальный сайт организации: </w:t>
      </w:r>
      <w:hyperlink r:id="rId13" w:history="1">
        <w:r w:rsidRPr="00DF464C">
          <w:rPr>
            <w:rFonts w:ascii="Arial" w:eastAsia="Times New Roman" w:hAnsi="Arial" w:cs="Arial"/>
            <w:color w:val="3C4052"/>
            <w:sz w:val="18"/>
            <w:lang w:eastAsia="ru-RU"/>
          </w:rPr>
          <w:t>http://oms-rt.ru/</w:t>
        </w:r>
      </w:hyperlink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Контактный телефон по вопросам господдержки в формате беспроцентной рассрочки на приобретение (строительство) жилья: 8 (843) 299-11-42 (по Республике Татарстан), 8 (8552) 57 19 97 (в г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.Н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абережные Челны).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Постановка на учет и признание семьи нуждающейся в улучшении жилищных условий входит в компетенцию исполнительных комитетов муниципальных образований Республики Татарстан.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u w:val="single"/>
          <w:lang w:eastAsia="ru-RU"/>
        </w:rPr>
        <w:t>БЛОК ВОПРОСОВ-ОТВЕТОВ</w:t>
      </w: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br/>
      </w: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по федеральному мероприятию по обеспечению жильем молодых семей (безвозмездная субсидия до 35% от стоимости жилья)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Какие нормативные акты регламентируют порядок предоставления безвозмездных субсидий на приобретение (строительство) жилья молодым семьям?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lastRenderedPageBreak/>
        <w:t>На федеральном уровне:</w:t>
      </w:r>
    </w:p>
    <w:p w:rsidR="00DF464C" w:rsidRPr="00DF464C" w:rsidRDefault="00DF464C" w:rsidP="00DF464C">
      <w:pPr>
        <w:numPr>
          <w:ilvl w:val="0"/>
          <w:numId w:val="7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постановление Правительства Российской Федерации от 17.12.2010 №1050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На республиканском уровне:</w:t>
      </w:r>
    </w:p>
    <w:p w:rsidR="00DF464C" w:rsidRPr="00DF464C" w:rsidRDefault="00DF464C" w:rsidP="00DF464C">
      <w:pPr>
        <w:numPr>
          <w:ilvl w:val="0"/>
          <w:numId w:val="8"/>
        </w:numPr>
        <w:shd w:val="clear" w:color="auto" w:fill="FFFFFF"/>
        <w:spacing w:before="175" w:after="175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подпрограмма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Татарстан», утвержденная постановлением Кабинета Министров Республики Татарстан от 03.10.2019 №888.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На муниципальном уровне утверждается соответствующая муниципальная программа.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Ознакомиться с нормативно-правовыми актами можно в разделе </w:t>
      </w:r>
      <w:hyperlink r:id="rId14" w:history="1">
        <w:r w:rsidRPr="00DF464C">
          <w:rPr>
            <w:rFonts w:ascii="Arial" w:eastAsia="Times New Roman" w:hAnsi="Arial" w:cs="Arial"/>
            <w:color w:val="3C4052"/>
            <w:sz w:val="18"/>
            <w:lang w:eastAsia="ru-RU"/>
          </w:rPr>
          <w:t>«Федеральное мероприятие по обеспечению жильем молодых семей (безвозмездная субсидия до 35%)»</w:t>
        </w:r>
      </w:hyperlink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Какая молодая семья считается нуждающейся в улучшении жилищных условий?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В соответствии с подпрограммой «Обеспечение жильем молодых семей в Республике Татарстан» под нуждающимися в улучшении жилищных условий понимаются молодые семьи, признанные органами местного самоуправления по месту их постоянного жительства нуждающимися в жилых помещениях в соответствии </w:t>
      </w:r>
      <w:hyperlink r:id="rId15" w:history="1">
        <w:r w:rsidRPr="00DF464C">
          <w:rPr>
            <w:rFonts w:ascii="Arial" w:eastAsia="Times New Roman" w:hAnsi="Arial" w:cs="Arial"/>
            <w:color w:val="3C4052"/>
            <w:sz w:val="18"/>
            <w:lang w:eastAsia="ru-RU"/>
          </w:rPr>
          <w:t>со статьей 51 Жилищного кодекса Российской Федерации</w:t>
        </w:r>
      </w:hyperlink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Признание молодой семьи нуждающейся в жилых помещениях относится к ведению органов местного самоуправления, о чем орган местного самоуправления принимает соответствующий правовой акт, на основании которого и при соответствии другим условиям, определённым действующей Подпрограммой, молодая семья может претендовать на включение в число участников мероприятия по обеспечению жильем молодых семей.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Куда должна обратиться молодая семья, чтобы стать участником подпрограммы «Обеспечение жильем молодых семей в Республике Татарстан»?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Молодая семья должна обратиться 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в орган местного самоуправления по месту жительства для формирования учетного дела для признания молодой семьи нуждающейся в жилом помещении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Подробную информацию о контактах в муниципальных образованиях можно получить в соответствующем разделе «</w:t>
      </w:r>
      <w:hyperlink r:id="rId16" w:history="1">
        <w:r w:rsidRPr="00DF464C">
          <w:rPr>
            <w:rFonts w:ascii="Arial" w:eastAsia="Times New Roman" w:hAnsi="Arial" w:cs="Arial"/>
            <w:color w:val="3C4052"/>
            <w:sz w:val="18"/>
            <w:lang w:eastAsia="ru-RU"/>
          </w:rPr>
          <w:t>Список контактов в районах РТ</w:t>
        </w:r>
      </w:hyperlink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».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Какие документы для участия в подпрограмме «Обеспечение жильем молодых семей в Республике Татарстан» должна предоставить молодая семья?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Для участия в подпрограмме «Обеспечение жильем молодых семей в Республике Татарстан» молодая семья подает в орган местного самоуправления по месту жительства либо многофункциональный центр следующие документы: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а) заявление;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б) копии документов, удостоверяющих личность каждого члена семьи;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в) копия свидетельства о браке (на неполную семью не распространяется);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г) решение жилищно-бытовой комиссии муниципального 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образования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о признание молодой семьи нуждающейся в жилых помещениях;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proofErr w:type="spellStart"/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lastRenderedPageBreak/>
        <w:t>д</w:t>
      </w:r>
      <w:proofErr w:type="spell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) документы, подтверждающие признание молодой семьи как семьи,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выплаты;</w:t>
      </w:r>
      <w:proofErr w:type="gramEnd"/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е) копия документа, подтверждающего регистрацию в системе индивидуального (персонифицированного) учета каждого совершеннолетнего члена семьи;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ж) согласие на обработку персональных данных.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Подробно с перечнем документов можно ознакомиться в разделе </w:t>
      </w:r>
      <w:hyperlink r:id="rId17" w:history="1">
        <w:r w:rsidRPr="00DF464C">
          <w:rPr>
            <w:rFonts w:ascii="Arial" w:eastAsia="Times New Roman" w:hAnsi="Arial" w:cs="Arial"/>
            <w:color w:val="3C4052"/>
            <w:sz w:val="18"/>
            <w:lang w:eastAsia="ru-RU"/>
          </w:rPr>
          <w:t>«Федеральное мероприятие по обеспечению жильем молодых семей (безвозмездная субсидия до 35%)»</w:t>
        </w:r>
      </w:hyperlink>
      <w:r w:rsidRPr="00DF464C">
        <w:rPr>
          <w:rFonts w:ascii="Arial" w:eastAsia="Times New Roman" w:hAnsi="Arial" w:cs="Arial"/>
          <w:color w:val="3C4052"/>
          <w:sz w:val="18"/>
          <w:szCs w:val="18"/>
          <w:u w:val="single"/>
          <w:lang w:eastAsia="ru-RU"/>
        </w:rPr>
        <w:t>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Как может распорядиться социальной выплатой молодая семья?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Механизм реализации подпрограммы «Обеспечение жильем молодых семей в Республике Татарстан» предполагает оказание государственной поддержки молодым семьям путем предоставления им социальных выплат.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Социальные выплаты используются: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а) для оплаты цены договора купли-продажи жилого помещения;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б) для оплаты цены договора строительного подряда на строительство индивидуального жилого дома;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в) для осуществления последнего платежа в счет уплаты паевого взноса в полном размере, 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кооператива, после 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уплаты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которого жилое помещение переходит в собственность этой молодой семьи;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индивидуального жилого дома;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proofErr w:type="spell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д</w:t>
      </w:r>
      <w:proofErr w:type="spell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) для оплаты договора с уполномоченной организацией на приобретение в интересах молодой семьи жилого помещения </w:t>
      </w:r>
      <w:proofErr w:type="spellStart"/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эконом-класса</w:t>
      </w:r>
      <w:proofErr w:type="spellEnd"/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на первичном рынке жилья, в том числе на оплату цены договора купли-продажи жилого помещения (в случаях, когда это предусмотрено договором) и (или) оплату услуг указанной организации;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е)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индивидуального жилого дома;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ж) для уплаты цены договора участия в долевом строительстве путем внесения соответствующих средств на счет </w:t>
      </w:r>
      <w:proofErr w:type="spell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эскроу</w:t>
      </w:r>
      <w:proofErr w:type="spell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Как производится расчет размера социальной выплаты?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Расчет размера социальной выплаты производится исходя из размера общей площади жилого помещения, установленного для семей разной численности, количества членов молодой семьи – участницы подпрограммы «Обеспечение жильем молодых семей в Республике Татарстан» и норматива стоимости 1 кв. м. общей площади жилья по муниципальному образованию, в котором молодая семья включена в список участников подпрограммы.</w:t>
      </w:r>
      <w:proofErr w:type="gramEnd"/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Норматив стоимости 1 кв. м. общей площади жилья по муниципальному образованию для расчета размера социальной выплаты устанавливается исполнительным комитетом муниципального образования, но не выше средней рыночной стоимости 1 кв. м общей площади жилья по Республике Татарстан, определяемой Минстроем России.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Размер общей площади жилого помещения, с учетом которой определяется размер социальной выплаты, составляет: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lastRenderedPageBreak/>
        <w:t>– для семьи численностью 2 человека (молодые супруги или 1 молодой родитель и ребенок) –  42 кв. м.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– для семьи численностью 3 и более человек, включающей помимо молодых супругов 1 и более детей (либо семьи, состоящей из 1 молодого родителя и 2 и более детей) –  по 18 кв. м на 1 человека.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Кто имеет право воспользоваться социальной выплатой на приобретение (строительство) жилья?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Участником подпрограммы «Обеспечение жильем молодых семей в Республике Татарстан» может быть молодая семья, в том числе неполная молодая семья, состоящая из одного молодого родителя и одного и более детей, соответствующая следующим условиям: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а) возраст каждого из супругов либо одного родителя в неполной семье не превышает 35 лет на день утверждения </w:t>
      </w:r>
      <w:proofErr w:type="spell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Минмолодежи</w:t>
      </w:r>
      <w:proofErr w:type="spell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Татарстана списка молодых семей-претендентов на получение социальных выплат в планируемом году;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б) семья признана нуждающейся в жилом помещении (в соответствии со статьей 51 Жилищного кодекса Российской Федерации);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Возможность реализовать свое право на получение поддержки за счет средств федерального, областного и местных бюджетов для улучшения жилищных условий предоставляется молодой семье только 1 раз.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Право выбора участия в настоящем мероприятии по обеспечению жильем молодых семей или в любой другой программе (подпрограмме), предусматривающей оказание государственной поддержки в улучшении жилищных условий за счет средств федерального бюджета и (или) республиканского бюджета, местного бюджета, принадлежит молодой семье. В случае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,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если ранее молодой семье была оказана государственная поддержка в виде предоставления бюджетной субсидии (социальной выплаты) для оплаты части стоимости жилья, приобретаемого с помощью жилищного займа или кредита, социальная выплата в рамках подпрограммы «Обеспечение жильем молодых семей в Республике Татарстан» не предоставляется.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Какой порядок признания молодой семьи,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В целях подтверждения наличия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выплаты, молодая семья представляет в орган местного самоуправления заявление (в произвольной форме), подтверждающее наличие собственных и (или) заемных средств, с приложением следующих документов: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справки из банка или иной организации, уставом которой определено предоставление кредитов (займов), о сумме возможного ипотечного кредита (займа) гражданину – члену данной молодой семьи;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оригинал выписки из банковского лицевого счета или копия сберегательной книжки одного (или обоих) супругов, содержащие сведения о размере денежных средств на лицевом счете;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оригиналы и копии государственного сертификата на материнский (семейный) капитал и свидетельства о рождении (усыновлении) детей.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В зависимости от возможности покрытия расчетной (средней) стоимости жилья в части, превышающей размер предоставляемой социальной выплаты, за счет собственных и (или) заемных средств или возможности использования государственного сертификата на материнский (семейный) капитал молодая семья представляет один или несколько перечисленных документов.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Орган местного самоуправления делает заключение о достаточности денежных средств, указанных в представленных молодой семьей документах, для оплаты расчетной (средней) стоимости жилья в части, превышающей размер предоставляемой социальной выплаты, которое является одним из оснований для </w:t>
      </w: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lastRenderedPageBreak/>
        <w:t>принятия решения о признании либо об отказе в признании молодой семьи участницей мероприятия по обеспечению жильем молодых семей.</w:t>
      </w:r>
      <w:proofErr w:type="gramEnd"/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Что является основанием для отказа в признании молодой семьи участницей подпрограммы «Обеспечение жильем молодых семей в Республике Татарстан»?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а) несоответствие молодой семьи требованиям, предусмотренным пунктом 6 Правил, утвержденных Постановлением Правительства Российской Федерации от 17.12.2010 №1050 </w:t>
      </w:r>
      <w:r w:rsidRPr="00DF464C">
        <w:rPr>
          <w:rFonts w:ascii="Arial" w:eastAsia="Times New Roman" w:hAnsi="Arial" w:cs="Arial"/>
          <w:i/>
          <w:iCs/>
          <w:color w:val="3C4052"/>
          <w:sz w:val="18"/>
          <w:lang w:eastAsia="ru-RU"/>
        </w:rPr>
        <w:t>(см. Вопрос: Кто имеет право воспользоваться социальной выплатой на приобретение (строительство) жилья?)</w:t>
      </w: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б) непредставление или представление не всех документов, предусмотренных пунктом 18 Правил, утвержденных Постановлением Правительства Российской Федерации от 17.12.2010 № 1050 </w:t>
      </w:r>
      <w:r w:rsidRPr="00DF464C">
        <w:rPr>
          <w:rFonts w:ascii="Arial" w:eastAsia="Times New Roman" w:hAnsi="Arial" w:cs="Arial"/>
          <w:i/>
          <w:iCs/>
          <w:color w:val="3C4052"/>
          <w:sz w:val="18"/>
          <w:lang w:eastAsia="ru-RU"/>
        </w:rPr>
        <w:t xml:space="preserve">(см. Вопрос: </w:t>
      </w:r>
      <w:proofErr w:type="gramStart"/>
      <w:r w:rsidRPr="00DF464C">
        <w:rPr>
          <w:rFonts w:ascii="Arial" w:eastAsia="Times New Roman" w:hAnsi="Arial" w:cs="Arial"/>
          <w:i/>
          <w:iCs/>
          <w:color w:val="3C4052"/>
          <w:sz w:val="18"/>
          <w:lang w:eastAsia="ru-RU"/>
        </w:rPr>
        <w:t>Какие документы для участия в подпрограмме «Обеспечение жильем молодых семей в Республике Татарстан» должна предоставить молодая семья?)</w:t>
      </w: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;</w:t>
      </w:r>
      <w:proofErr w:type="gramEnd"/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в) недостоверность сведений, содержащихся в представленных документах;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Какой документ подтверждает выделение молодой семье социальной выплаты на приобретение жилья, строительство индивидуального жилого дома?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Право молодой семьи – участницы мероприятия по обеспечению жильем молодых семей на получение социальной выплаты на приобретение (строительство) жилья удостоверяется именным документом – свидетельством, которое не является ценной бумагой.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Выдача свидетельства осуществляется органом местного самоуправления.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Субсидия предоставляется в безналичной форме путем зачисления соответствующих средств на банковский счет, открытый в банке, отобранном для обслуживания средств, предоставляемых в качестве субсидий. Для открытия банковского счета владелец свидетельства в течение 1 месяца 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с даты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его выдачи сдает свидетельство в банк. Срок действия свидетельства составляет не более 7 месяцев 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с даты выдачи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, указанной в свидетельстве.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Каковы действия молодой семьи для реализации свидетельства о социальной выплате?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Молодая семья имеет право использовать социальную выплату для приобретения жилого 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помещения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как на первичном, так и на вторичном рынке жилья или создания объекта индивидуального жилищного строительства.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усыновителей, детей (в том числе усыновленных), полнородных и </w:t>
      </w:r>
      <w:proofErr w:type="spell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неполнородных</w:t>
      </w:r>
      <w:proofErr w:type="spell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братьев и сестер).</w:t>
      </w:r>
      <w:proofErr w:type="gramEnd"/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Для оплаты приобретаемого жилого помещения молодая семья представляет в банк и в исполнительный комитет муниципального образования: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договор банковского счета;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договор на жилое помещение;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свидетельство о государственной регистрации права собственности на приобретаемое жилое помещение;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документы, подтверждающие наличие достаточных сре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дств дл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я оплаты приобретаемого жилого помещения в части, превышающей размер предоставляемой социальной выплаты.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lastRenderedPageBreak/>
        <w:t>В договоре на жилое помещение указываются реквизиты свидетельства (серия, номер, дата выдачи, орган, выдавший свидетельство) и банковского счета (банковских счетов), с которого будут осуществляться операции по оплате жилого помещения, приобретаемого на основании этого договора, а также определяется порядок уплаты суммы, превышающей размер предоставляемой социальной выплаты.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В случае использования социальной выплаты на оплату первоначального взноса при получении жилищного кредита (займа), в том числе ипотечного, на приобретение жилого помещения или строительство индивидуального жилого дома распорядитель счета представляет в банк: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договор банковского счета;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кредитный договор (договор займа).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В случае приобретения жилого помещения – договор на жилое помещение, прошедший в установленном порядке государственную регистрацию.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В случае строительства индивидуального жилого дома – договор строительного подряда.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По итогам соответствующей проверки документов исполнительный комитет муниципального образования перечисляет средства, предоставляемые в качестве социальной выплаты, на специализированный банковский счет молодой семьи.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Может ли молодая семья приобрести жилье площадью меньше, чем расчетная площадь помещения, и стоимостью 1 кв.м. общей площади жилья меньше или больше, чем та, с учетом которой определялся размер социальной выплаты? Подлежит ли перерасчету размер предоставленной социальной выплаты?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Да, может, так как в соответствии с п.38 Правил, утвержденных постановлением Правительства Российской Федерации от 17.12.2010 №1050 «Общая площадь приобретаемого жилого помещения (создаваемого объекта индивидуального жилищного строительства) в расчете на каждого члена молодой семьи, учтенного при расчете размера социальной выплаты, не может быть меньше учетной нормы общей площади жилого помещения, установленной органами местного самоуправления в целях принятия граждан на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учет в качестве нуждающихся в жилых помещениях в месте приобретения (строительства) жилья».</w:t>
      </w:r>
      <w:proofErr w:type="gramEnd"/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Стоимость 1 кв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.м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приобретаемого жилого помещения (создаваемого объекта индивидуального жилищного строительства) может быть больше или меньше норматива стоимости 1 кв.м общей площади жилья по муниципальному образованию, используемого при расчете размера социальной выплаты.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Расчет размера социальной выплаты в соответствии с подпрограммой «Обеспечение жильем молодых семей в Республике Татарстан» производится исходя 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из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: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- размера общей площади жилого помещения, установленного для семей разной численности;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- количества членов молодой семьи – участницы подпрограммы;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- норматива стоимости 1 кв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.м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общей площади жилья по муниципальному образованию, в котором молодая семья включена в список участников подпрограммы «Обеспечение жильем молодых семей в Республике Татарстан».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Указанные нормативные правовые акты связывают размер социальной выплаты с размером общей площади жилого помещения, установленным для семей разной численности, а не с фактической площадью и стоимостью приобретаемого молодой семьей жилого помещения, в связи с чем, при соблюдении вышеуказанных условий, молодая семья может приобрести жилье площадью более учетной нормы, при этом размер социальной выплаты перерасчету не подлежит.</w:t>
      </w:r>
      <w:proofErr w:type="gramEnd"/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Как устанавливается очередность участников подпрограммы «Обеспечение жильем молодых семей в Республике Татарстан» и где узнать, когда будут предоставлены социальные выплаты молодой семье, включенной в список участников?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lastRenderedPageBreak/>
        <w:t>Очередность участников подпрограммы «Обеспечение жильем молодых семей в Республике Татарстан» формируется по муниципальным образованиям в той же хронологической последовательности, в какой молодые семьи были признаны участниками данного мероприятия.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Молодые семьи, имеющие трех и более детей, включаются в список участников подпрограммы «Обеспечение жильем молодых семей в Республике Татарстан» от муниципального образования в первоочередном порядке.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Сформированные муниципальными образованиями списки молодых семей, изъявивших желание получить социальную выплату в планируемом году, предоставляются в </w:t>
      </w:r>
      <w:proofErr w:type="spell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Минмолодежи</w:t>
      </w:r>
      <w:proofErr w:type="spell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Татарстана и формируются в сводный список по Республике Татарстан.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Информацию о предполагаемом сроке предоставления социальной выплаты молодая семья, включенная в сводный список участников подпрограммы «Обеспечение жильем молодых семей в Республике Татарстан», изъявивших желание получить социальную выплату в планируемом году, может узнать в исполнительном комитете муниципального образования, принявшего решение о включении данной молодой семьи в число участников подпрограммы.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Может ли молодая семья-участник подпрограммы «Обеспечение жильем молодых семей в Республике Татарстан» претендовать на погашение основной суммы долга и уплату процентов по жилищному кредиту, в том числе ипотечному, или жилищному займу на приобретение жилого помещения или строительство индивидуального жилого дома?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Да, может, при условии, если на момент заключения ипотечного жилищного договора (кредита или займа) была признана нуждающейся в улучшении жилищных условий в рамках Подпрограммы.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Может ли молодая семья-участник подпрограммы «Обеспечение жильем молодых семей в Республике Татарстан» претендовать на завершение строительства дома, находящегося в собственности?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Нет, не может, так как в рамках подпрограммы «Обеспечение жильем молодых семей в Республике Татарстан» предусматривается направление субсидии на строительство индивидуального жилого дома. Не осуществляется направление средств на завершение строительства или осуществление только отделочных работ.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Строительство индивидуального жилого дома возможно только через договор строительного подряда с указанием всех мероприятий строительства – от фундамента до отделки (включая инженерные работы).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Возможно погашение ипотечного кредита, взятого на строительство жилого дома через договор строительного подряда при условии, если на момент заключения ипотечного жилищного кредита или займа молодая семья была признана нуждающейся в улучшении жилищных условий.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 xml:space="preserve">ВОПРОС: Может ли молодая семья – участник подпрограммы «Обеспечение жильем молодых семей в Республике Татарстан» приобрести и оплатить субсидией жилое помещение </w:t>
      </w:r>
      <w:proofErr w:type="gramStart"/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менее учетной</w:t>
      </w:r>
      <w:proofErr w:type="gramEnd"/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 xml:space="preserve"> нормы?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Нет, не допускается направление субсидии на жилое помещение 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менее учетной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нормы, установленной в муниципальном образовании, включившем молодую семью в список участников подпрограммы «Обеспечение жильем молодых семей в Республике Татарстан». Цель республиканской подпрограммы – улучшение жилищных условий. В случае приобретения жилого помещения 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менее учетной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нормы, установленной органом местного самоуправления, молодая семья сохраняет статус нуждающейся в улучшении жилищных условий, что приводит к неисполнению цели подпрограммы «Обеспечение жильем молодых семей в Республике Татарстан».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 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b/>
          <w:bCs/>
          <w:color w:val="3C4052"/>
          <w:sz w:val="18"/>
          <w:lang w:eastAsia="ru-RU"/>
        </w:rPr>
        <w:t>ВОПРОС: Может ли молодая семья – участник подпрограммы «Обеспечение жильем молодых семей в Республике Татарстан» приобрести жилое помещение в другом муниципальном образовании Татарстана?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lastRenderedPageBreak/>
        <w:t>В рамках подпрограммы «Обеспечение жильем молодых семей в Республике Татарстан» предусматривается направление субсидии на приобретение жилья в муниципальном образовании, включившем молодую семью в список участников подпрограммы.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Не допускается направление субсидии на жилое помещение в другом муниципальном образовании. Это связано с тем, что в муниципальных образованиях установлены разные учетные нормы и стоимости 1 кв</w:t>
      </w:r>
      <w:proofErr w:type="gramStart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.м</w:t>
      </w:r>
      <w:proofErr w:type="gramEnd"/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 xml:space="preserve"> жилья, исходя из которых производится расчет субсидии и определяется статус нуждающихся в улучшении жилищных условий.</w:t>
      </w:r>
    </w:p>
    <w:p w:rsidR="00DF464C" w:rsidRPr="00DF464C" w:rsidRDefault="00DF464C" w:rsidP="00DF464C">
      <w:pPr>
        <w:shd w:val="clear" w:color="auto" w:fill="FFFFFF"/>
        <w:spacing w:before="100" w:beforeAutospacing="1" w:after="100" w:afterAutospacing="1"/>
        <w:ind w:left="0" w:firstLine="0"/>
        <w:jc w:val="left"/>
        <w:rPr>
          <w:rFonts w:ascii="Arial" w:eastAsia="Times New Roman" w:hAnsi="Arial" w:cs="Arial"/>
          <w:color w:val="3C4052"/>
          <w:sz w:val="18"/>
          <w:szCs w:val="18"/>
          <w:lang w:eastAsia="ru-RU"/>
        </w:rPr>
      </w:pPr>
      <w:r w:rsidRPr="00DF464C">
        <w:rPr>
          <w:rFonts w:ascii="Arial" w:eastAsia="Times New Roman" w:hAnsi="Arial" w:cs="Arial"/>
          <w:color w:val="3C4052"/>
          <w:sz w:val="18"/>
          <w:szCs w:val="18"/>
          <w:lang w:eastAsia="ru-RU"/>
        </w:rPr>
        <w:t>Последнее обновление: 21 февраля 2022 г., 13:43</w:t>
      </w:r>
    </w:p>
    <w:p w:rsidR="00466A87" w:rsidRDefault="00466A87"/>
    <w:sectPr w:rsidR="00466A87" w:rsidSect="0046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3EC"/>
    <w:multiLevelType w:val="multilevel"/>
    <w:tmpl w:val="91A6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B4974"/>
    <w:multiLevelType w:val="multilevel"/>
    <w:tmpl w:val="779E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A3978"/>
    <w:multiLevelType w:val="multilevel"/>
    <w:tmpl w:val="FEAE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B1F08"/>
    <w:multiLevelType w:val="multilevel"/>
    <w:tmpl w:val="3E7E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652C1E"/>
    <w:multiLevelType w:val="multilevel"/>
    <w:tmpl w:val="9188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0867AC"/>
    <w:multiLevelType w:val="multilevel"/>
    <w:tmpl w:val="653C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C87227"/>
    <w:multiLevelType w:val="multilevel"/>
    <w:tmpl w:val="088C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E42725"/>
    <w:multiLevelType w:val="multilevel"/>
    <w:tmpl w:val="C3F2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464C"/>
    <w:rsid w:val="00015A7A"/>
    <w:rsid w:val="00024215"/>
    <w:rsid w:val="00044078"/>
    <w:rsid w:val="000A6F93"/>
    <w:rsid w:val="000C46E2"/>
    <w:rsid w:val="000C7539"/>
    <w:rsid w:val="000D20FE"/>
    <w:rsid w:val="001070BD"/>
    <w:rsid w:val="00107CC3"/>
    <w:rsid w:val="00116499"/>
    <w:rsid w:val="001354E7"/>
    <w:rsid w:val="0016455C"/>
    <w:rsid w:val="00174562"/>
    <w:rsid w:val="001842B9"/>
    <w:rsid w:val="001A16C8"/>
    <w:rsid w:val="001B7687"/>
    <w:rsid w:val="001C1BF0"/>
    <w:rsid w:val="0023258A"/>
    <w:rsid w:val="00242571"/>
    <w:rsid w:val="0028454C"/>
    <w:rsid w:val="002A778B"/>
    <w:rsid w:val="002C18EC"/>
    <w:rsid w:val="00304FD2"/>
    <w:rsid w:val="0031418B"/>
    <w:rsid w:val="0033376A"/>
    <w:rsid w:val="003639FB"/>
    <w:rsid w:val="00371846"/>
    <w:rsid w:val="003719E4"/>
    <w:rsid w:val="00390AF6"/>
    <w:rsid w:val="003B5478"/>
    <w:rsid w:val="003C612E"/>
    <w:rsid w:val="003C6F3B"/>
    <w:rsid w:val="003E2609"/>
    <w:rsid w:val="003E3888"/>
    <w:rsid w:val="003E68B0"/>
    <w:rsid w:val="00411387"/>
    <w:rsid w:val="004213EE"/>
    <w:rsid w:val="00466A87"/>
    <w:rsid w:val="004C6D35"/>
    <w:rsid w:val="00511FC8"/>
    <w:rsid w:val="0054410C"/>
    <w:rsid w:val="005C7AC4"/>
    <w:rsid w:val="006074EF"/>
    <w:rsid w:val="00610187"/>
    <w:rsid w:val="006401EF"/>
    <w:rsid w:val="00653D3D"/>
    <w:rsid w:val="00691DC0"/>
    <w:rsid w:val="00695234"/>
    <w:rsid w:val="006C254E"/>
    <w:rsid w:val="00707341"/>
    <w:rsid w:val="00712A08"/>
    <w:rsid w:val="00712C3E"/>
    <w:rsid w:val="00774F96"/>
    <w:rsid w:val="00795F40"/>
    <w:rsid w:val="007A11C2"/>
    <w:rsid w:val="007A46B8"/>
    <w:rsid w:val="007B2AE6"/>
    <w:rsid w:val="00804D12"/>
    <w:rsid w:val="008230FA"/>
    <w:rsid w:val="00862391"/>
    <w:rsid w:val="008A1F12"/>
    <w:rsid w:val="008A7D5C"/>
    <w:rsid w:val="008C5363"/>
    <w:rsid w:val="009001DD"/>
    <w:rsid w:val="009477B0"/>
    <w:rsid w:val="0098125D"/>
    <w:rsid w:val="00984BC1"/>
    <w:rsid w:val="00985133"/>
    <w:rsid w:val="009C767C"/>
    <w:rsid w:val="009D45CF"/>
    <w:rsid w:val="00A27CB9"/>
    <w:rsid w:val="00A36FC8"/>
    <w:rsid w:val="00A46138"/>
    <w:rsid w:val="00A63262"/>
    <w:rsid w:val="00A95779"/>
    <w:rsid w:val="00AD086E"/>
    <w:rsid w:val="00B336A9"/>
    <w:rsid w:val="00B43D87"/>
    <w:rsid w:val="00B43ECA"/>
    <w:rsid w:val="00B54036"/>
    <w:rsid w:val="00B72203"/>
    <w:rsid w:val="00B97B1F"/>
    <w:rsid w:val="00BA0955"/>
    <w:rsid w:val="00BA4496"/>
    <w:rsid w:val="00BD36CF"/>
    <w:rsid w:val="00C01120"/>
    <w:rsid w:val="00C02541"/>
    <w:rsid w:val="00C162F1"/>
    <w:rsid w:val="00C55A2A"/>
    <w:rsid w:val="00CA23B7"/>
    <w:rsid w:val="00CE0AA2"/>
    <w:rsid w:val="00D033CE"/>
    <w:rsid w:val="00D24DC0"/>
    <w:rsid w:val="00D45061"/>
    <w:rsid w:val="00DA4E75"/>
    <w:rsid w:val="00DC5795"/>
    <w:rsid w:val="00DF464C"/>
    <w:rsid w:val="00E37BBA"/>
    <w:rsid w:val="00E56689"/>
    <w:rsid w:val="00E5689C"/>
    <w:rsid w:val="00E626C8"/>
    <w:rsid w:val="00E83B29"/>
    <w:rsid w:val="00E84245"/>
    <w:rsid w:val="00EC35DD"/>
    <w:rsid w:val="00EE268F"/>
    <w:rsid w:val="00EE3E09"/>
    <w:rsid w:val="00F025C9"/>
    <w:rsid w:val="00F26704"/>
    <w:rsid w:val="00F45BEE"/>
    <w:rsid w:val="00F94AA0"/>
    <w:rsid w:val="00FB7E45"/>
    <w:rsid w:val="00FC4590"/>
    <w:rsid w:val="00FE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70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87"/>
  </w:style>
  <w:style w:type="paragraph" w:styleId="1">
    <w:name w:val="heading 1"/>
    <w:basedOn w:val="a"/>
    <w:link w:val="10"/>
    <w:uiPriority w:val="9"/>
    <w:qFormat/>
    <w:rsid w:val="00DF464C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464C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64C"/>
    <w:rPr>
      <w:b/>
      <w:bCs/>
    </w:rPr>
  </w:style>
  <w:style w:type="character" w:styleId="a5">
    <w:name w:val="Hyperlink"/>
    <w:basedOn w:val="a0"/>
    <w:uiPriority w:val="99"/>
    <w:semiHidden/>
    <w:unhideWhenUsed/>
    <w:rsid w:val="00DF464C"/>
    <w:rPr>
      <w:color w:val="0000FF"/>
      <w:u w:val="single"/>
    </w:rPr>
  </w:style>
  <w:style w:type="character" w:styleId="a6">
    <w:name w:val="Emphasis"/>
    <w:basedOn w:val="a0"/>
    <w:uiPriority w:val="20"/>
    <w:qFormat/>
    <w:rsid w:val="00DF46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lfondrt.ru/about/kontaktnaya-informaciya/" TargetMode="External"/><Relationship Id="rId13" Type="http://schemas.openxmlformats.org/officeDocument/2006/relationships/hyperlink" Target="http://oms-r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lfondrt.ru/housings/programma-socialnaya-ipoteka-dlya-molodyx-semej/" TargetMode="External"/><Relationship Id="rId12" Type="http://schemas.openxmlformats.org/officeDocument/2006/relationships/hyperlink" Target="https://minmol.tatarstan.ru/zakon-rt-o-gospodderzhke-molodih-semey.htm" TargetMode="External"/><Relationship Id="rId17" Type="http://schemas.openxmlformats.org/officeDocument/2006/relationships/hyperlink" Target="https://minmol.tatarstan.ru/federalnoe-meropriyatie-po-obespecheniyu-zhilem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mol.tatarstan.ru/spisok-kontaktov-v-rayonah-rt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/npa_kabmin/post/?npa_id=605171" TargetMode="External"/><Relationship Id="rId11" Type="http://schemas.openxmlformats.org/officeDocument/2006/relationships/hyperlink" Target="https://vk.com/mol_ipoteka" TargetMode="External"/><Relationship Id="rId5" Type="http://schemas.openxmlformats.org/officeDocument/2006/relationships/hyperlink" Target="https://minmol.tatarstan.ru/sotsialnaya-ipoteka-molodim-semyam-tatarstana.htm" TargetMode="External"/><Relationship Id="rId15" Type="http://schemas.openxmlformats.org/officeDocument/2006/relationships/hyperlink" Target="http://www.consultant.ru/document/cons_doc_LAW_51057/a36ffdc17b4732a0373e4eee4aaac4fe5b476127/" TargetMode="External"/><Relationship Id="rId10" Type="http://schemas.openxmlformats.org/officeDocument/2006/relationships/hyperlink" Target="https://minmol.tatarstan.ru/konkurs-sotsipoteki-sredi-liderov-gmp-liga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inmol.tatarstan.ru/spisok-kontaktov-v-rayonah-rt.htm" TargetMode="External"/><Relationship Id="rId14" Type="http://schemas.openxmlformats.org/officeDocument/2006/relationships/hyperlink" Target="https://minmol.tatarstan.ru/federalnoe-meropriyatie-po-obespecheniyu-zhile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4446</Words>
  <Characters>25348</Characters>
  <Application>Microsoft Office Word</Application>
  <DocSecurity>0</DocSecurity>
  <Lines>211</Lines>
  <Paragraphs>59</Paragraphs>
  <ScaleCrop>false</ScaleCrop>
  <Company>Microsoft</Company>
  <LinksUpToDate>false</LinksUpToDate>
  <CharactersWithSpaces>29735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Marinochka</dc:creator>
  <cp:keywords/>
  <dc:description/>
  <cp:lastModifiedBy>Marinochka</cp:lastModifiedBy>
  <cp:revision>3</cp:revision>
  <dcterms:created xsi:type="dcterms:W3CDTF">2022-09-30T11:43:00Z</dcterms:created>
  <dcterms:modified xsi:type="dcterms:W3CDTF">2022-09-30T11:43:00Z</dcterms:modified>
</cp:coreProperties>
</file>